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Lato medium" w:hAnsi="Lato medium"/>
          <w:sz w:val="40"/>
          <w:szCs w:val="40"/>
        </w:rPr>
      </w:pPr>
      <w:r>
        <w:rPr>
          <w:rFonts w:ascii="Lato medium" w:hAnsi="Lato medium"/>
          <w:sz w:val="40"/>
          <w:szCs w:val="40"/>
        </w:rPr>
        <w:t>21. Nejednak regionalni razvoj Italije</w:t>
      </w:r>
    </w:p>
    <w:p>
      <w:pPr>
        <w:pStyle w:val="Normal"/>
        <w:rPr>
          <w:rFonts w:ascii="Lato medium" w:hAnsi="Lato medium"/>
          <w:sz w:val="40"/>
          <w:szCs w:val="40"/>
        </w:rPr>
      </w:pPr>
      <w:r>
        <w:rPr>
          <w:rFonts w:ascii="Lato medium" w:hAnsi="Lato medium"/>
          <w:sz w:val="40"/>
          <w:szCs w:val="40"/>
        </w:rPr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Regije Italije </w:t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numPr>
          <w:ilvl w:val="0"/>
          <w:numId w:val="1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Prema prirodnogeografskim i društveno-gospodarskim obilježjima možemo izdvojiti sjevernu, srednju i južnu Italiju. </w:t>
      </w:r>
    </w:p>
    <w:p>
      <w:pPr>
        <w:pStyle w:val="Normal"/>
        <w:numPr>
          <w:ilvl w:val="0"/>
          <w:numId w:val="1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Sjeverna Italija obuhvaća južni rub Alpa, sjeverni dio Apenina i Padsku nizinu s nešto manje od polovice stanovništva Italije i ostvaruje se više od polovice BDP-a. </w:t>
      </w:r>
    </w:p>
    <w:p>
      <w:pPr>
        <w:pStyle w:val="Normal"/>
        <w:numPr>
          <w:ilvl w:val="0"/>
          <w:numId w:val="1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Gospodarsku jezgru čini Padska nizina  s Milanom, vodećim gospodarskim središtem ne samo regije nego i cijele Italije. </w:t>
      </w:r>
    </w:p>
    <w:p>
      <w:pPr>
        <w:pStyle w:val="Normal"/>
        <w:numPr>
          <w:ilvl w:val="0"/>
          <w:numId w:val="1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Drugo središte sjeverne Italije prema gospodarskoj važnosti je Torino te najprometnija luka sjeverne i cijele Italije je Genova.</w:t>
      </w:r>
    </w:p>
    <w:p>
      <w:pPr>
        <w:pStyle w:val="Normal"/>
        <w:numPr>
          <w:ilvl w:val="0"/>
          <w:numId w:val="1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Milano, Torino i Genova čine tzv. industrijski trokut, jedno od industrijski najrazvijenijih i najgušće naseljenih europskih područja.  </w:t>
      </w:r>
    </w:p>
    <w:p>
      <w:pPr>
        <w:pStyle w:val="Normal"/>
        <w:numPr>
          <w:ilvl w:val="0"/>
          <w:numId w:val="1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U srednjoj Italiji živi petina stanovništva države koja ostvaruje nešto više od petine dohotka, a regije na obali Ligurskog i Tirenskog mora su znatno razvijenije. </w:t>
      </w:r>
    </w:p>
    <w:p>
      <w:pPr>
        <w:pStyle w:val="Normal"/>
        <w:numPr>
          <w:ilvl w:val="0"/>
          <w:numId w:val="1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Vodeća gospodarska središta i najveći gradovi su Rim i Firenca. </w:t>
      </w:r>
    </w:p>
    <w:p>
      <w:pPr>
        <w:pStyle w:val="Normal"/>
        <w:numPr>
          <w:ilvl w:val="0"/>
          <w:numId w:val="1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Istočni dio srednje Italije manje je produktivan u poljoprivrednoj proizvodnji i usmjeren na turizam, posebice oko Riminija. </w:t>
      </w:r>
    </w:p>
    <w:p>
      <w:pPr>
        <w:pStyle w:val="Normal"/>
        <w:numPr>
          <w:ilvl w:val="0"/>
          <w:numId w:val="1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Južna Italija obuhvaća regije na južnom dijelu poluotoka te otoke Sardiniju i Siciliju. </w:t>
      </w:r>
    </w:p>
    <w:p>
      <w:pPr>
        <w:pStyle w:val="Normal"/>
        <w:numPr>
          <w:ilvl w:val="0"/>
          <w:numId w:val="1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Najslabije je razvijeni dio Italije, a glavna industrijska središta su Napulj i Palermo.</w:t>
      </w:r>
    </w:p>
    <w:p>
      <w:pPr>
        <w:pStyle w:val="Normal"/>
        <w:numPr>
          <w:ilvl w:val="0"/>
          <w:numId w:val="1"/>
        </w:numPr>
        <w:spacing w:before="0" w:after="20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Kulturno-povijesne znamenitosti i prirodne posebnosti privlačni su čimbenici za razvoj turizma u južnoj Italiji. </w:t>
      </w:r>
    </w:p>
    <w:sectPr>
      <w:headerReference w:type="default" r:id="rId2"/>
      <w:type w:val="nextPage"/>
      <w:pgSz w:w="11906" w:h="16838"/>
      <w:pgMar w:left="1417" w:right="1417" w:header="17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Lato medium">
    <w:charset w:val="01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rPr/>
    </w:pPr>
    <w:r>
      <w:rPr/>
      <w:drawing>
        <wp:inline distT="0" distB="0" distL="0" distR="0">
          <wp:extent cx="5760720" cy="542925"/>
          <wp:effectExtent l="0" t="0" r="0" b="0"/>
          <wp:docPr id="1" name="Picture 1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pt-header-GEA-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1"/>
  <w:defaultTabStop w:val="708"/>
  <w:autoHyphenation w:val="true"/>
  <w:compat>
    <w:compatSetting w:name="compatibilityMode" w:uri="http://schemas.microsoft.com/office/word" w:val="12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0cb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0595b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70595b"/>
    <w:rPr/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70595b"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0595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Head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Foot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LibreOffice/7.0.1.2$Windows_X86_64 LibreOffice_project/7cbcfc562f6eb6708b5ff7d7397325de9e764452</Application>
  <Pages>1</Pages>
  <Words>200</Words>
  <Characters>1181</Characters>
  <CharactersWithSpaces>1369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2021-07-27T11:55:00Z</dcterms:created>
  <dc:creator>sbakar</dc:creator>
  <dc:description/>
  <dc:language>hr-HR</dc:language>
  <cp:lastModifiedBy/>
  <dcterms:modified xsi:type="dcterms:W3CDTF">2021-08-08T21:19:12Z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